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4AB" w:rsidRPr="009C04AB" w:rsidRDefault="009C04AB" w:rsidP="009C04AB">
      <w:pPr>
        <w:widowControl w:val="0"/>
        <w:suppressAutoHyphens/>
        <w:spacing w:after="140" w:line="360" w:lineRule="auto"/>
        <w:jc w:val="both"/>
        <w:rPr>
          <w:rFonts w:ascii="Times New Roman" w:eastAsia="Lucida Sans Unicode" w:hAnsi="Times New Roman" w:cs="Times New Roman"/>
          <w:b/>
          <w:kern w:val="1"/>
          <w:sz w:val="24"/>
          <w:szCs w:val="24"/>
          <w:lang w:eastAsia="zh-CN" w:bidi="hi-IN"/>
        </w:rPr>
      </w:pPr>
    </w:p>
    <w:p w:rsidR="00223559" w:rsidRDefault="00223559" w:rsidP="004C566A">
      <w:pPr>
        <w:spacing w:after="0" w:line="276" w:lineRule="auto"/>
        <w:jc w:val="center"/>
        <w:rPr>
          <w:rFonts w:ascii="Times New Roman" w:eastAsia="Arial Unicode MS" w:hAnsi="Times New Roman" w:cs="Times New Roman"/>
          <w:b/>
          <w:sz w:val="24"/>
          <w:szCs w:val="24"/>
          <w:lang w:eastAsia="ru-RU"/>
        </w:rPr>
      </w:pPr>
      <w:bookmarkStart w:id="0" w:name="_GoBack"/>
      <w:bookmarkEnd w:id="0"/>
    </w:p>
    <w:p w:rsidR="004C566A" w:rsidRPr="004C566A" w:rsidRDefault="004C566A" w:rsidP="004C566A">
      <w:pPr>
        <w:spacing w:after="0" w:line="276" w:lineRule="auto"/>
        <w:jc w:val="center"/>
        <w:rPr>
          <w:rFonts w:ascii="Times New Roman" w:eastAsia="Arial Unicode MS" w:hAnsi="Times New Roman" w:cs="Times New Roman"/>
          <w:b/>
          <w:sz w:val="24"/>
          <w:szCs w:val="24"/>
          <w:lang w:eastAsia="ru-RU"/>
        </w:rPr>
      </w:pPr>
      <w:r w:rsidRPr="004C566A">
        <w:rPr>
          <w:rFonts w:ascii="Times New Roman" w:eastAsia="Arial Unicode MS" w:hAnsi="Times New Roman" w:cs="Times New Roman"/>
          <w:b/>
          <w:sz w:val="24"/>
          <w:szCs w:val="24"/>
          <w:lang w:eastAsia="ru-RU"/>
        </w:rPr>
        <w:t>Договор (публичная оферта) предоставления права использования произведения в периодическом издании «</w:t>
      </w:r>
      <w:r>
        <w:rPr>
          <w:rFonts w:ascii="Times New Roman" w:eastAsia="Arial Unicode MS" w:hAnsi="Times New Roman" w:cs="Times New Roman"/>
          <w:b/>
          <w:sz w:val="24"/>
          <w:szCs w:val="24"/>
          <w:lang w:eastAsia="ru-RU"/>
        </w:rPr>
        <w:t>Транспорт БРИКС/</w:t>
      </w:r>
      <w:r>
        <w:rPr>
          <w:rFonts w:ascii="Times New Roman" w:eastAsia="Arial Unicode MS" w:hAnsi="Times New Roman" w:cs="Times New Roman"/>
          <w:b/>
          <w:sz w:val="24"/>
          <w:szCs w:val="24"/>
          <w:lang w:val="en-US" w:eastAsia="ru-RU"/>
        </w:rPr>
        <w:t>BRICS</w:t>
      </w:r>
      <w:r w:rsidRPr="004C566A">
        <w:rPr>
          <w:rFonts w:ascii="Times New Roman" w:eastAsia="Arial Unicode MS" w:hAnsi="Times New Roman" w:cs="Times New Roman"/>
          <w:b/>
          <w:sz w:val="24"/>
          <w:szCs w:val="24"/>
          <w:lang w:eastAsia="ru-RU"/>
        </w:rPr>
        <w:t xml:space="preserve"> </w:t>
      </w:r>
      <w:r>
        <w:rPr>
          <w:rFonts w:ascii="Times New Roman" w:eastAsia="Arial Unicode MS" w:hAnsi="Times New Roman" w:cs="Times New Roman"/>
          <w:b/>
          <w:sz w:val="24"/>
          <w:szCs w:val="24"/>
          <w:lang w:val="en-US" w:eastAsia="ru-RU"/>
        </w:rPr>
        <w:t>Transport</w:t>
      </w:r>
      <w:r>
        <w:rPr>
          <w:rFonts w:ascii="Times New Roman" w:eastAsia="Arial Unicode MS" w:hAnsi="Times New Roman" w:cs="Times New Roman"/>
          <w:b/>
          <w:sz w:val="24"/>
          <w:szCs w:val="24"/>
          <w:lang w:eastAsia="ru-RU"/>
        </w:rPr>
        <w:t>»</w:t>
      </w:r>
    </w:p>
    <w:p w:rsidR="004C566A" w:rsidRPr="004C566A" w:rsidRDefault="004C566A" w:rsidP="004C566A">
      <w:pPr>
        <w:spacing w:after="0" w:line="276" w:lineRule="auto"/>
        <w:jc w:val="center"/>
        <w:rPr>
          <w:rFonts w:ascii="Times New Roman" w:eastAsia="Arial Unicode MS" w:hAnsi="Times New Roman" w:cs="Times New Roman"/>
          <w:b/>
          <w:sz w:val="24"/>
          <w:szCs w:val="24"/>
          <w:lang w:eastAsia="ru-RU"/>
        </w:rPr>
      </w:pPr>
    </w:p>
    <w:p w:rsidR="004C566A" w:rsidRPr="004C566A" w:rsidRDefault="004C566A" w:rsidP="004C566A">
      <w:pPr>
        <w:spacing w:after="0" w:line="276" w:lineRule="auto"/>
        <w:ind w:firstLine="720"/>
        <w:rPr>
          <w:rFonts w:ascii="Times New Roman" w:eastAsia="Arial Unicode MS" w:hAnsi="Times New Roman" w:cs="Times New Roman"/>
          <w:lang w:eastAsia="ru-RU"/>
        </w:rPr>
      </w:pP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Федеральное государственное </w:t>
      </w:r>
      <w:proofErr w:type="spellStart"/>
      <w:r w:rsidRPr="004C566A">
        <w:rPr>
          <w:rFonts w:ascii="Times New Roman" w:eastAsia="Arial Unicode MS" w:hAnsi="Times New Roman" w:cs="Times New Roman"/>
          <w:u w:color="000000"/>
        </w:rPr>
        <w:t>бюджетноеучреждение</w:t>
      </w:r>
      <w:proofErr w:type="spellEnd"/>
      <w:r w:rsidRPr="004C566A">
        <w:rPr>
          <w:rFonts w:ascii="Times New Roman" w:eastAsia="Arial Unicode MS" w:hAnsi="Times New Roman" w:cs="Times New Roman"/>
          <w:u w:color="000000"/>
        </w:rPr>
        <w:t xml:space="preserve"> дополнительного профессионального образования «Учебно-методический центр по образованию на железнодорожном транспорте (ФГБУ ДПО «УМЦ ЖДТ») в лице директора Старых Ольги Владимировны, действующего на основании Устава (далее – Издатель), с одной стороны, предлагает неопределенному кругу лиц (далее – Автор), с другой стороны (далее  – совместно именуемые Стороны), заключить настоящий Договор (далее – Договор) о публикации научных материалов (далее – Статья) в научно-практическом журнале «</w:t>
      </w:r>
      <w:r w:rsidR="00EC55E9">
        <w:rPr>
          <w:rFonts w:ascii="Times New Roman" w:eastAsia="Arial Unicode MS" w:hAnsi="Times New Roman" w:cs="Times New Roman"/>
          <w:u w:color="000000"/>
        </w:rPr>
        <w:t>Транспорт БРИКС</w:t>
      </w:r>
      <w:r w:rsidRPr="004C566A">
        <w:rPr>
          <w:rFonts w:ascii="Times New Roman" w:eastAsia="Arial Unicode MS" w:hAnsi="Times New Roman" w:cs="Times New Roman"/>
          <w:u w:color="000000"/>
        </w:rPr>
        <w:t>» на нижеуказанных условиях.</w:t>
      </w:r>
    </w:p>
    <w:p w:rsidR="004C566A" w:rsidRPr="004C566A" w:rsidRDefault="004C566A" w:rsidP="004C566A">
      <w:pPr>
        <w:tabs>
          <w:tab w:val="right" w:pos="8920"/>
        </w:tabs>
        <w:spacing w:after="0" w:line="276" w:lineRule="auto"/>
        <w:ind w:firstLine="709"/>
        <w:jc w:val="both"/>
        <w:outlineLvl w:val="0"/>
        <w:rPr>
          <w:rFonts w:ascii="Times New Roman" w:eastAsia="Arial Unicode MS" w:hAnsi="Times New Roman" w:cs="Times New Roman"/>
          <w:u w:color="000000"/>
        </w:rPr>
      </w:pPr>
    </w:p>
    <w:p w:rsidR="004C566A" w:rsidRPr="004C566A" w:rsidRDefault="004C566A" w:rsidP="004C566A">
      <w:pPr>
        <w:tabs>
          <w:tab w:val="right" w:pos="8920"/>
        </w:tabs>
        <w:spacing w:after="0" w:line="276" w:lineRule="auto"/>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1. Общие положения</w:t>
      </w:r>
    </w:p>
    <w:p w:rsidR="004C566A" w:rsidRPr="004C566A" w:rsidRDefault="004C566A" w:rsidP="004C566A">
      <w:pPr>
        <w:tabs>
          <w:tab w:val="right" w:pos="8920"/>
        </w:tabs>
        <w:spacing w:after="0" w:line="276" w:lineRule="auto"/>
        <w:jc w:val="center"/>
        <w:outlineLvl w:val="0"/>
        <w:rPr>
          <w:rFonts w:ascii="Times New Roman" w:eastAsia="Arial Unicode MS" w:hAnsi="Times New Roman" w:cs="Times New Roman"/>
          <w:b/>
          <w:sz w:val="12"/>
          <w:szCs w:val="12"/>
          <w:u w:color="000000"/>
        </w:rPr>
      </w:pPr>
    </w:p>
    <w:p w:rsidR="004C566A" w:rsidRPr="004C566A" w:rsidRDefault="004C566A" w:rsidP="004C566A">
      <w:pPr>
        <w:spacing w:after="0" w:line="240" w:lineRule="auto"/>
        <w:ind w:firstLine="720"/>
        <w:jc w:val="both"/>
        <w:rPr>
          <w:rFonts w:ascii="Times New Roman" w:eastAsia="Times New Roman" w:hAnsi="Times New Roman" w:cs="Times New Roman"/>
          <w:u w:val="single"/>
        </w:rPr>
      </w:pPr>
      <w:r w:rsidRPr="004C566A">
        <w:rPr>
          <w:rFonts w:ascii="Times New Roman" w:eastAsia="Arial Unicode MS" w:hAnsi="Times New Roman" w:cs="Times New Roman"/>
          <w:u w:color="000000"/>
        </w:rPr>
        <w:t xml:space="preserve">1.1. Настоящий Договор в соответствии с п. 2 ст. 437 Гражданского кодекса РФ является публичной офертой, полным и безоговорочным принятием (акцептом), которой в соответствии со ст. 438 Гражданского кодекса РФ считается отправка Автором своих материалов на электронный адрес, указанный в соответствующем разделе сайта </w:t>
      </w:r>
      <w:r w:rsidRPr="004C566A">
        <w:rPr>
          <w:rFonts w:ascii="Times New Roman" w:eastAsia="Arial Unicode MS" w:hAnsi="Times New Roman" w:cs="Times New Roman"/>
        </w:rPr>
        <w:t>http://</w:t>
      </w:r>
      <w:proofErr w:type="spellStart"/>
      <w:r w:rsidR="00EC55E9">
        <w:rPr>
          <w:rFonts w:ascii="Times New Roman" w:eastAsia="Arial Unicode MS" w:hAnsi="Times New Roman" w:cs="Times New Roman"/>
          <w:lang w:val="en-US"/>
        </w:rPr>
        <w:t>bricstransport</w:t>
      </w:r>
      <w:proofErr w:type="spellEnd"/>
      <w:r w:rsidRPr="004C566A">
        <w:rPr>
          <w:rFonts w:ascii="Times New Roman" w:eastAsia="Arial Unicode MS" w:hAnsi="Times New Roman" w:cs="Times New Roman"/>
        </w:rPr>
        <w:t>.</w:t>
      </w:r>
      <w:proofErr w:type="spellStart"/>
      <w:r w:rsidRPr="004C566A">
        <w:rPr>
          <w:rFonts w:ascii="Times New Roman" w:eastAsia="Arial Unicode MS" w:hAnsi="Times New Roman" w:cs="Times New Roman"/>
        </w:rPr>
        <w:t>ru</w:t>
      </w:r>
      <w:proofErr w:type="spellEnd"/>
      <w:r w:rsidRPr="004C566A">
        <w:rPr>
          <w:rFonts w:ascii="Times New Roman" w:eastAsia="Arial Unicode MS" w:hAnsi="Times New Roman" w:cs="Times New Roman"/>
        </w:rPr>
        <w:t>.</w:t>
      </w:r>
    </w:p>
    <w:p w:rsidR="004C566A" w:rsidRPr="004C566A" w:rsidRDefault="004C566A" w:rsidP="004C566A">
      <w:pPr>
        <w:spacing w:after="0" w:line="240" w:lineRule="auto"/>
        <w:ind w:firstLine="720"/>
        <w:jc w:val="both"/>
        <w:rPr>
          <w:rFonts w:ascii="Times New Roman" w:eastAsia="Times New Roman" w:hAnsi="Times New Roman" w:cs="Times New Roman"/>
        </w:rPr>
      </w:pPr>
      <w:r w:rsidRPr="004C566A">
        <w:rPr>
          <w:rFonts w:ascii="Times New Roman" w:eastAsia="Times New Roman" w:hAnsi="Times New Roman" w:cs="Times New Roman"/>
        </w:rPr>
        <w:t xml:space="preserve">1.2. </w:t>
      </w:r>
      <w:r w:rsidRPr="004C566A">
        <w:rPr>
          <w:rFonts w:ascii="Times New Roman" w:eastAsia="Arial Unicode MS" w:hAnsi="Times New Roman" w:cs="Times New Roman"/>
          <w:u w:color="000000"/>
        </w:rPr>
        <w:t>В соответствии с международным законодательством в части соблюдения авторского права на электронные информационные ресурсы, материалы сайта, электронного журнала или проекта данные материалы не могут быть воспроизведены полностью или частично в любой форме (электронной или печатной) без предварительного письменного согласия авторов и редакции журнала. При использовании опубликованных материалов в контексте других документов необходима ссылка на первоисточник.</w:t>
      </w:r>
    </w:p>
    <w:p w:rsidR="004C566A" w:rsidRPr="004C566A" w:rsidRDefault="004C566A" w:rsidP="004C566A">
      <w:pPr>
        <w:tabs>
          <w:tab w:val="right" w:pos="8920"/>
        </w:tabs>
        <w:spacing w:after="0" w:line="240" w:lineRule="auto"/>
        <w:ind w:firstLine="720"/>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1.3. Журнал «Т</w:t>
      </w:r>
      <w:r w:rsidR="00EC55E9" w:rsidRPr="00EC55E9">
        <w:rPr>
          <w:rFonts w:ascii="Times New Roman" w:eastAsia="Arial Unicode MS" w:hAnsi="Times New Roman" w:cs="Times New Roman"/>
          <w:u w:color="000000"/>
        </w:rPr>
        <w:t>ранспорт БРИКС</w:t>
      </w:r>
      <w:r w:rsidRPr="004C566A">
        <w:rPr>
          <w:rFonts w:ascii="Times New Roman" w:eastAsia="Arial Unicode MS" w:hAnsi="Times New Roman" w:cs="Times New Roman"/>
          <w:u w:color="000000"/>
        </w:rPr>
        <w:t>» зарегистрирован Федеральной службой по надзору в сфере связи, информационных технологий и массовых коммуникаций (</w:t>
      </w:r>
      <w:proofErr w:type="spellStart"/>
      <w:r w:rsidRPr="004C566A">
        <w:rPr>
          <w:rFonts w:ascii="Times New Roman" w:eastAsia="Arial Unicode MS" w:hAnsi="Times New Roman" w:cs="Times New Roman"/>
          <w:u w:color="000000"/>
        </w:rPr>
        <w:t>Роскомнадзор</w:t>
      </w:r>
      <w:proofErr w:type="spellEnd"/>
      <w:r w:rsidRPr="004C566A">
        <w:rPr>
          <w:rFonts w:ascii="Times New Roman" w:eastAsia="Arial Unicode MS" w:hAnsi="Times New Roman" w:cs="Times New Roman"/>
          <w:u w:color="000000"/>
        </w:rPr>
        <w:t>).</w:t>
      </w:r>
    </w:p>
    <w:p w:rsidR="004C566A" w:rsidRPr="004C566A" w:rsidRDefault="004C566A" w:rsidP="004C566A">
      <w:pPr>
        <w:tabs>
          <w:tab w:val="right" w:pos="8920"/>
        </w:tabs>
        <w:spacing w:after="0" w:line="276" w:lineRule="auto"/>
        <w:jc w:val="center"/>
        <w:outlineLvl w:val="0"/>
        <w:rPr>
          <w:rFonts w:ascii="Times New Roman" w:eastAsia="Arial Unicode MS" w:hAnsi="Times New Roman" w:cs="Times New Roman"/>
          <w:b/>
          <w:u w:color="000000"/>
        </w:rPr>
      </w:pPr>
    </w:p>
    <w:p w:rsidR="004C566A" w:rsidRPr="004C566A" w:rsidRDefault="004C566A" w:rsidP="004C566A">
      <w:pPr>
        <w:tabs>
          <w:tab w:val="right" w:pos="8920"/>
        </w:tabs>
        <w:spacing w:after="0" w:line="276" w:lineRule="auto"/>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2. Термины, используемые в Договоре</w:t>
      </w:r>
    </w:p>
    <w:p w:rsidR="004C566A" w:rsidRPr="004C566A" w:rsidRDefault="004C566A" w:rsidP="004C566A">
      <w:pPr>
        <w:tabs>
          <w:tab w:val="right" w:pos="8920"/>
        </w:tabs>
        <w:spacing w:after="0" w:line="276" w:lineRule="auto"/>
        <w:jc w:val="center"/>
        <w:outlineLvl w:val="0"/>
        <w:rPr>
          <w:rFonts w:ascii="Times New Roman" w:eastAsia="Arial Unicode MS" w:hAnsi="Times New Roman" w:cs="Times New Roman"/>
          <w:b/>
          <w:sz w:val="12"/>
          <w:szCs w:val="12"/>
          <w:u w:color="000000"/>
        </w:rPr>
      </w:pP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Автор</w:t>
      </w:r>
      <w:r w:rsidRPr="004C566A">
        <w:rPr>
          <w:rFonts w:ascii="Times New Roman" w:eastAsia="Arial Unicode MS" w:hAnsi="Times New Roman" w:cs="Times New Roman"/>
          <w:u w:color="000000"/>
        </w:rPr>
        <w:t xml:space="preserve"> – физическое лицо (лица), творческим трудом которого (которых) создана Статья.</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Акцепт Оферты</w:t>
      </w:r>
      <w:r w:rsidRPr="004C566A">
        <w:rPr>
          <w:rFonts w:ascii="Times New Roman" w:eastAsia="Arial Unicode MS" w:hAnsi="Times New Roman" w:cs="Times New Roman"/>
          <w:u w:color="000000"/>
        </w:rPr>
        <w:t xml:space="preserve"> – полное и безоговорочное принятие Оферты на условиях, указанных в п. 3 (автор производит акцепт Оферты путем отправки заявки издателю).</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Журнал</w:t>
      </w:r>
      <w:r w:rsidRPr="004C566A">
        <w:rPr>
          <w:rFonts w:ascii="Times New Roman" w:eastAsia="Arial Unicode MS" w:hAnsi="Times New Roman" w:cs="Times New Roman"/>
          <w:u w:color="000000"/>
        </w:rPr>
        <w:t xml:space="preserve"> – научный журнал «Техник транспорта: образование и практика» (периодическое печатное издание).</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Заявка</w:t>
      </w:r>
      <w:r w:rsidRPr="004C566A">
        <w:rPr>
          <w:rFonts w:ascii="Times New Roman" w:eastAsia="Arial Unicode MS" w:hAnsi="Times New Roman" w:cs="Times New Roman"/>
          <w:u w:color="000000"/>
        </w:rPr>
        <w:t xml:space="preserve"> – электронное обращение Автора к Издателю на размещение Статьи в Журнале посредством отправки статьи по электронной почте на адрес, указанный в соответствующем разделе.</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Издатель</w:t>
      </w:r>
      <w:r w:rsidRPr="004C566A">
        <w:rPr>
          <w:rFonts w:ascii="Times New Roman" w:eastAsia="Arial Unicode MS" w:hAnsi="Times New Roman" w:cs="Times New Roman"/>
          <w:u w:color="000000"/>
        </w:rPr>
        <w:t xml:space="preserve"> – 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 (ФГБУ ДПО «УМЦ ЖДТ»).</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Оферта</w:t>
      </w:r>
      <w:r w:rsidRPr="004C566A">
        <w:rPr>
          <w:rFonts w:ascii="Times New Roman" w:eastAsia="Arial Unicode MS" w:hAnsi="Times New Roman" w:cs="Times New Roman"/>
          <w:u w:color="000000"/>
        </w:rPr>
        <w:t xml:space="preserve"> – настоящий документ (предложение Автору) на публикацию Статьи путем размещения ее на сайте http://</w:t>
      </w:r>
      <w:proofErr w:type="spellStart"/>
      <w:r w:rsidRPr="004C566A">
        <w:rPr>
          <w:rFonts w:ascii="Times New Roman" w:eastAsia="Arial Unicode MS" w:hAnsi="Times New Roman" w:cs="Times New Roman"/>
          <w:u w:color="000000"/>
          <w:lang w:val="en-US"/>
        </w:rPr>
        <w:t>ttspo</w:t>
      </w:r>
      <w:proofErr w:type="spellEnd"/>
      <w:r w:rsidRPr="004C566A">
        <w:rPr>
          <w:rFonts w:ascii="Times New Roman" w:eastAsia="Arial Unicode MS" w:hAnsi="Times New Roman" w:cs="Times New Roman"/>
          <w:u w:color="000000"/>
        </w:rPr>
        <w:t>.</w:t>
      </w:r>
      <w:proofErr w:type="spellStart"/>
      <w:r w:rsidRPr="004C566A">
        <w:rPr>
          <w:rFonts w:ascii="Times New Roman" w:eastAsia="Arial Unicode MS" w:hAnsi="Times New Roman" w:cs="Times New Roman"/>
          <w:u w:color="000000"/>
        </w:rPr>
        <w:t>ru</w:t>
      </w:r>
      <w:proofErr w:type="spellEnd"/>
      <w:r w:rsidRPr="004C566A">
        <w:rPr>
          <w:rFonts w:ascii="Times New Roman" w:eastAsia="Arial Unicode MS" w:hAnsi="Times New Roman" w:cs="Times New Roman"/>
          <w:u w:color="000000"/>
        </w:rPr>
        <w:t>.</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Публикация</w:t>
      </w:r>
      <w:r w:rsidRPr="004C566A">
        <w:rPr>
          <w:rFonts w:ascii="Times New Roman" w:eastAsia="Arial Unicode MS" w:hAnsi="Times New Roman" w:cs="Times New Roman"/>
          <w:u w:color="000000"/>
        </w:rPr>
        <w:t xml:space="preserve"> – размещение Статьи в Журнале.</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proofErr w:type="spellStart"/>
      <w:r w:rsidRPr="004C566A">
        <w:rPr>
          <w:rFonts w:ascii="Times New Roman" w:eastAsia="Arial Unicode MS" w:hAnsi="Times New Roman" w:cs="Times New Roman"/>
          <w:b/>
          <w:u w:color="000000"/>
        </w:rPr>
        <w:t>РедакцияЖурнала</w:t>
      </w:r>
      <w:proofErr w:type="spellEnd"/>
      <w:r w:rsidRPr="004C566A">
        <w:rPr>
          <w:rFonts w:ascii="Times New Roman" w:eastAsia="Arial Unicode MS" w:hAnsi="Times New Roman" w:cs="Times New Roman"/>
          <w:b/>
          <w:u w:color="000000"/>
        </w:rPr>
        <w:t xml:space="preserve"> </w:t>
      </w:r>
      <w:r w:rsidRPr="004C566A">
        <w:rPr>
          <w:rFonts w:ascii="Times New Roman" w:eastAsia="Arial Unicode MS" w:hAnsi="Times New Roman" w:cs="Times New Roman"/>
          <w:u w:color="000000"/>
        </w:rPr>
        <w:t>– творческий коллектив, осуществляющий выпуск Журнала.</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Статья</w:t>
      </w:r>
      <w:r w:rsidRPr="004C566A">
        <w:rPr>
          <w:rFonts w:ascii="Times New Roman" w:eastAsia="Arial Unicode MS" w:hAnsi="Times New Roman" w:cs="Times New Roman"/>
          <w:u w:color="000000"/>
        </w:rPr>
        <w:t xml:space="preserve"> – произведение, являющееся результатом фундаментальных и прикладных научных исследований в виде научного материала, обзорного научного материала, научного сообщения, библиографического обзора по определенным темам научного исследования, исторической справки, посвященной деятелям российской и зарубежной науки, представленный Автором для публикации в Журнале.</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Услуга</w:t>
      </w:r>
      <w:bookmarkStart w:id="1" w:name="_Hlk37227768"/>
      <w:r w:rsidRPr="004C566A">
        <w:rPr>
          <w:rFonts w:ascii="Times New Roman" w:eastAsia="Arial Unicode MS" w:hAnsi="Times New Roman" w:cs="Times New Roman"/>
          <w:b/>
          <w:u w:color="000000"/>
        </w:rPr>
        <w:t xml:space="preserve"> </w:t>
      </w:r>
      <w:r w:rsidRPr="004C566A">
        <w:rPr>
          <w:rFonts w:ascii="Times New Roman" w:eastAsia="Arial Unicode MS" w:hAnsi="Times New Roman" w:cs="Times New Roman"/>
          <w:u w:color="000000"/>
        </w:rPr>
        <w:t>–</w:t>
      </w:r>
      <w:bookmarkEnd w:id="1"/>
      <w:r w:rsidRPr="004C566A">
        <w:rPr>
          <w:rFonts w:ascii="Times New Roman" w:eastAsia="Arial Unicode MS" w:hAnsi="Times New Roman" w:cs="Times New Roman"/>
          <w:u w:color="000000"/>
        </w:rPr>
        <w:t xml:space="preserve"> размещение (публикация) Статьи в Журнале на основании Заявки Автора.</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b/>
          <w:u w:color="000000"/>
        </w:rPr>
        <w:t xml:space="preserve">Стороны </w:t>
      </w:r>
      <w:r w:rsidRPr="004C566A">
        <w:rPr>
          <w:rFonts w:ascii="Times New Roman" w:eastAsia="Arial Unicode MS" w:hAnsi="Times New Roman" w:cs="Times New Roman"/>
          <w:u w:color="000000"/>
        </w:rPr>
        <w:t>– Автор и Издатель.</w:t>
      </w:r>
    </w:p>
    <w:p w:rsidR="004C566A" w:rsidRPr="004C566A" w:rsidRDefault="004C566A" w:rsidP="004C566A">
      <w:pPr>
        <w:tabs>
          <w:tab w:val="right" w:pos="8920"/>
        </w:tabs>
        <w:spacing w:after="0" w:line="276" w:lineRule="auto"/>
        <w:ind w:firstLine="709"/>
        <w:jc w:val="center"/>
        <w:outlineLvl w:val="0"/>
        <w:rPr>
          <w:rFonts w:ascii="Times New Roman" w:eastAsia="Arial Unicode MS" w:hAnsi="Times New Roman" w:cs="Times New Roman"/>
          <w:b/>
          <w:u w:color="000000"/>
        </w:rPr>
      </w:pPr>
    </w:p>
    <w:p w:rsidR="004C566A" w:rsidRPr="004C566A" w:rsidRDefault="004C566A" w:rsidP="004C566A">
      <w:pPr>
        <w:tabs>
          <w:tab w:val="right" w:pos="8920"/>
        </w:tabs>
        <w:spacing w:after="0" w:line="276" w:lineRule="auto"/>
        <w:ind w:firstLine="709"/>
        <w:jc w:val="center"/>
        <w:outlineLvl w:val="0"/>
        <w:rPr>
          <w:rFonts w:ascii="Times New Roman" w:eastAsia="Arial Unicode MS" w:hAnsi="Times New Roman" w:cs="Times New Roman"/>
          <w:b/>
          <w:u w:color="000000"/>
        </w:rPr>
      </w:pPr>
    </w:p>
    <w:p w:rsidR="004C566A" w:rsidRPr="004C566A" w:rsidRDefault="004C566A" w:rsidP="004C566A">
      <w:pPr>
        <w:tabs>
          <w:tab w:val="right" w:pos="8920"/>
        </w:tabs>
        <w:spacing w:after="120" w:line="240" w:lineRule="auto"/>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3. Предмет Договора (Оферты)</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lastRenderedPageBreak/>
        <w:t xml:space="preserve">3.1. </w:t>
      </w:r>
      <w:r w:rsidRPr="004C566A">
        <w:rPr>
          <w:rFonts w:ascii="Times New Roman" w:eastAsia="Times New Roman" w:hAnsi="Times New Roman" w:cs="Times New Roman"/>
          <w:color w:val="000000"/>
          <w:spacing w:val="8"/>
        </w:rPr>
        <w:t>По настоящему Договору, Автор предоставляет Издателю, неисключительную лицензию на использование</w:t>
      </w:r>
      <w:r w:rsidRPr="004C566A">
        <w:rPr>
          <w:rFonts w:ascii="Times New Roman" w:eastAsia="Arial Unicode MS" w:hAnsi="Times New Roman" w:cs="Times New Roman"/>
          <w:u w:color="000000"/>
        </w:rPr>
        <w:t xml:space="preserve"> Статьи, в обусловленных Договором пределах и на определенный договором срок</w:t>
      </w:r>
      <w:r w:rsidRPr="004C566A">
        <w:rPr>
          <w:rFonts w:ascii="Times New Roman" w:eastAsia="Times New Roman" w:hAnsi="Times New Roman" w:cs="Times New Roman"/>
          <w:b/>
          <w:bCs/>
          <w:color w:val="000000"/>
          <w:spacing w:val="8"/>
        </w:rPr>
        <w:t xml:space="preserve">, </w:t>
      </w:r>
      <w:r w:rsidRPr="004C566A">
        <w:rPr>
          <w:rFonts w:ascii="Times New Roman" w:eastAsia="Times New Roman" w:hAnsi="Times New Roman" w:cs="Times New Roman"/>
          <w:bCs/>
          <w:color w:val="000000"/>
          <w:spacing w:val="8"/>
        </w:rPr>
        <w:t>указанными ниже способами, на безвозмездной основе.</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Times New Roman" w:hAnsi="Times New Roman" w:cs="Times New Roman"/>
          <w:bCs/>
          <w:color w:val="000000"/>
          <w:spacing w:val="8"/>
        </w:rPr>
        <w:t xml:space="preserve">3.2. Автор предоставляет Издателю Статью, в строгом соответствии с требованиями, указанными на сайте </w:t>
      </w:r>
      <w:r w:rsidR="00DA4ADE" w:rsidRPr="004C566A">
        <w:rPr>
          <w:rFonts w:ascii="Times New Roman" w:eastAsia="Arial Unicode MS" w:hAnsi="Times New Roman" w:cs="Times New Roman"/>
        </w:rPr>
        <w:t>http://</w:t>
      </w:r>
      <w:proofErr w:type="spellStart"/>
      <w:r w:rsidR="00DA4ADE">
        <w:rPr>
          <w:rFonts w:ascii="Times New Roman" w:eastAsia="Arial Unicode MS" w:hAnsi="Times New Roman" w:cs="Times New Roman"/>
          <w:lang w:val="en-US"/>
        </w:rPr>
        <w:t>bricstransport</w:t>
      </w:r>
      <w:proofErr w:type="spellEnd"/>
      <w:r w:rsidR="00DA4ADE" w:rsidRPr="004C566A">
        <w:rPr>
          <w:rFonts w:ascii="Times New Roman" w:eastAsia="Arial Unicode MS" w:hAnsi="Times New Roman" w:cs="Times New Roman"/>
        </w:rPr>
        <w:t>.</w:t>
      </w:r>
      <w:proofErr w:type="spellStart"/>
      <w:r w:rsidR="00DA4ADE" w:rsidRPr="004C566A">
        <w:rPr>
          <w:rFonts w:ascii="Times New Roman" w:eastAsia="Arial Unicode MS" w:hAnsi="Times New Roman" w:cs="Times New Roman"/>
        </w:rPr>
        <w:t>ru</w:t>
      </w:r>
      <w:proofErr w:type="spellEnd"/>
      <w:r w:rsidRPr="004C566A">
        <w:rPr>
          <w:rFonts w:ascii="Times New Roman" w:eastAsia="Arial Unicode MS" w:hAnsi="Times New Roman" w:cs="Times New Roman"/>
          <w:u w:color="000000"/>
        </w:rPr>
        <w:t>, в разделе «Правила для авторов»</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3.3. Автор гарантирует, что он обладает исключительным правом на передаваемую Издателю Статью.</w:t>
      </w:r>
    </w:p>
    <w:p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4. Права и обязанности Сторон</w:t>
      </w:r>
    </w:p>
    <w:p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4.1. Автор предоставляет Издателю неисключительную лицензию, на срок указанный в п. </w:t>
      </w:r>
      <w:proofErr w:type="gramStart"/>
      <w:r w:rsidRPr="004C566A">
        <w:rPr>
          <w:rFonts w:ascii="Times New Roman" w:eastAsia="Arial Unicode MS" w:hAnsi="Times New Roman" w:cs="Times New Roman"/>
          <w:u w:color="000000"/>
        </w:rPr>
        <w:t>5.1.,</w:t>
      </w:r>
      <w:proofErr w:type="gramEnd"/>
      <w:r w:rsidRPr="004C566A">
        <w:rPr>
          <w:rFonts w:ascii="Times New Roman" w:eastAsia="Arial Unicode MS" w:hAnsi="Times New Roman" w:cs="Times New Roman"/>
          <w:u w:color="000000"/>
        </w:rPr>
        <w:t xml:space="preserve"> на следующие виды  использования  Статьи:</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4.1.1. публикация Статьи в Журнале </w:t>
      </w:r>
      <w:proofErr w:type="gramStart"/>
      <w:r w:rsidRPr="004C566A">
        <w:rPr>
          <w:rFonts w:ascii="Times New Roman" w:eastAsia="Arial Unicode MS" w:hAnsi="Times New Roman" w:cs="Times New Roman"/>
          <w:u w:color="000000"/>
        </w:rPr>
        <w:t>в  электронной</w:t>
      </w:r>
      <w:proofErr w:type="gramEnd"/>
      <w:r w:rsidRPr="004C566A">
        <w:rPr>
          <w:rFonts w:ascii="Times New Roman" w:eastAsia="Arial Unicode MS" w:hAnsi="Times New Roman" w:cs="Times New Roman"/>
          <w:u w:color="000000"/>
        </w:rPr>
        <w:t xml:space="preserve"> </w:t>
      </w:r>
      <w:r w:rsidR="00DA4ADE" w:rsidRPr="00DA4ADE">
        <w:rPr>
          <w:rFonts w:ascii="Times New Roman" w:eastAsia="Arial Unicode MS" w:hAnsi="Times New Roman" w:cs="Times New Roman"/>
          <w:u w:color="000000"/>
        </w:rPr>
        <w:t>версии</w:t>
      </w:r>
      <w:r w:rsidRPr="004C566A">
        <w:rPr>
          <w:rFonts w:ascii="Times New Roman" w:eastAsia="Arial Unicode MS" w:hAnsi="Times New Roman" w:cs="Times New Roman"/>
          <w:u w:color="000000"/>
        </w:rPr>
        <w:t xml:space="preserve"> на сайте</w:t>
      </w:r>
      <w:r w:rsidR="00DA4ADE">
        <w:rPr>
          <w:rFonts w:ascii="Times New Roman" w:eastAsia="Arial Unicode MS" w:hAnsi="Times New Roman" w:cs="Times New Roman"/>
          <w:u w:color="000000"/>
        </w:rPr>
        <w:t xml:space="preserve"> </w:t>
      </w:r>
      <w:r w:rsidR="00DA4ADE" w:rsidRPr="004C566A">
        <w:rPr>
          <w:rFonts w:ascii="Times New Roman" w:eastAsia="Arial Unicode MS" w:hAnsi="Times New Roman" w:cs="Times New Roman"/>
        </w:rPr>
        <w:t>http://</w:t>
      </w:r>
      <w:proofErr w:type="spellStart"/>
      <w:r w:rsidR="00DA4ADE">
        <w:rPr>
          <w:rFonts w:ascii="Times New Roman" w:eastAsia="Arial Unicode MS" w:hAnsi="Times New Roman" w:cs="Times New Roman"/>
          <w:lang w:val="en-US"/>
        </w:rPr>
        <w:t>bricstransport</w:t>
      </w:r>
      <w:proofErr w:type="spellEnd"/>
      <w:r w:rsidR="00DA4ADE" w:rsidRPr="004C566A">
        <w:rPr>
          <w:rFonts w:ascii="Times New Roman" w:eastAsia="Arial Unicode MS" w:hAnsi="Times New Roman" w:cs="Times New Roman"/>
        </w:rPr>
        <w:t>.</w:t>
      </w:r>
      <w:proofErr w:type="spellStart"/>
      <w:r w:rsidR="00DA4ADE" w:rsidRPr="004C566A">
        <w:rPr>
          <w:rFonts w:ascii="Times New Roman" w:eastAsia="Arial Unicode MS" w:hAnsi="Times New Roman" w:cs="Times New Roman"/>
        </w:rPr>
        <w:t>ru</w:t>
      </w:r>
      <w:proofErr w:type="spellEnd"/>
      <w:r w:rsidR="00DA4ADE" w:rsidRPr="004C566A">
        <w:rPr>
          <w:rFonts w:ascii="Times New Roman" w:eastAsia="Arial Unicode MS" w:hAnsi="Times New Roman" w:cs="Times New Roman"/>
          <w:u w:color="000000"/>
        </w:rPr>
        <w:t xml:space="preserve"> </w:t>
      </w:r>
      <w:r w:rsidRPr="004C566A">
        <w:rPr>
          <w:rFonts w:ascii="Times New Roman" w:eastAsia="Arial Unicode MS" w:hAnsi="Times New Roman" w:cs="Times New Roman"/>
          <w:u w:color="000000"/>
        </w:rPr>
        <w:t>и других базах данных;</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4.1.2. право на воспроизведение Статьи (опубликование, обнародова</w:t>
      </w:r>
      <w:r w:rsidR="00DA4ADE">
        <w:rPr>
          <w:rFonts w:ascii="Times New Roman" w:eastAsia="Arial Unicode MS" w:hAnsi="Times New Roman" w:cs="Times New Roman"/>
          <w:u w:color="000000"/>
        </w:rPr>
        <w:t>ние, дублирование</w:t>
      </w:r>
      <w:r w:rsidRPr="004C566A">
        <w:rPr>
          <w:rFonts w:ascii="Times New Roman" w:eastAsia="Arial Unicode MS" w:hAnsi="Times New Roman" w:cs="Times New Roman"/>
          <w:u w:color="000000"/>
        </w:rPr>
        <w:t xml:space="preserve"> или иное размножение Статьи) без ограничения тиража экземпляров,</w:t>
      </w:r>
      <w:r w:rsidR="00DA4ADE">
        <w:rPr>
          <w:rFonts w:ascii="Times New Roman" w:eastAsia="Arial Unicode MS" w:hAnsi="Times New Roman" w:cs="Times New Roman"/>
          <w:u w:color="000000"/>
        </w:rPr>
        <w:t xml:space="preserve"> </w:t>
      </w:r>
      <w:r w:rsidRPr="004C566A">
        <w:rPr>
          <w:rFonts w:ascii="Times New Roman" w:eastAsia="Arial Unicode MS" w:hAnsi="Times New Roman" w:cs="Times New Roman"/>
          <w:u w:color="000000"/>
        </w:rPr>
        <w:t>в том числе на электронных носителях, в электронных сетях и базах данных. При этом каждый экземпляр Статьи должен содержать имя автора Статьи;</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4.1.3. право на распространение Статьи любым способом, любым тиражом, путем продажи или иного отчуждения его экземпляров (введение в гражданский оборот) на территории РФ и за рубежом. </w:t>
      </w:r>
      <w:proofErr w:type="gramStart"/>
      <w:r w:rsidRPr="004C566A">
        <w:rPr>
          <w:rFonts w:ascii="Times New Roman" w:eastAsia="Arial Unicode MS" w:hAnsi="Times New Roman" w:cs="Times New Roman"/>
          <w:u w:color="000000"/>
        </w:rPr>
        <w:t>Распространение  тиража</w:t>
      </w:r>
      <w:proofErr w:type="gramEnd"/>
      <w:r w:rsidRPr="004C566A">
        <w:rPr>
          <w:rFonts w:ascii="Times New Roman" w:eastAsia="Arial Unicode MS" w:hAnsi="Times New Roman" w:cs="Times New Roman"/>
          <w:u w:color="000000"/>
        </w:rPr>
        <w:t xml:space="preserve"> не  ограничивается  сроком  действия Договора  и  может продолжаться до полной его реализации.</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4.1.4. право на переработку Статьи (создание на ее основе нового, творчески самостоятельного произведения), перевод и право на внесение изменений в Статью, в том числе в название, и редакционной правки текста, не представляющих собой его переработку;</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4.1.5. право на публичный показ Статьи и демонстрацию ее в информационных, рекламных и прочих целях;</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4.1.6. право на доведение до всеобщего сведения;</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4.1.7. право на заключение </w:t>
      </w:r>
      <w:proofErr w:type="spellStart"/>
      <w:r w:rsidRPr="004C566A">
        <w:rPr>
          <w:rFonts w:ascii="Times New Roman" w:eastAsia="Arial Unicode MS" w:hAnsi="Times New Roman" w:cs="Times New Roman"/>
          <w:u w:color="000000"/>
        </w:rPr>
        <w:t>сублицензионных</w:t>
      </w:r>
      <w:proofErr w:type="spellEnd"/>
      <w:r w:rsidRPr="004C566A">
        <w:rPr>
          <w:rFonts w:ascii="Times New Roman" w:eastAsia="Arial Unicode MS" w:hAnsi="Times New Roman" w:cs="Times New Roman"/>
          <w:u w:color="000000"/>
        </w:rPr>
        <w:t xml:space="preserve"> договоров, т.е. договоров на предоставление прав на использование Статьи, перечисленных в п. 4.1, третьим лицам, полностью или частично в виде неисключительной сублицензии без выплаты Автору вознаграждения.</w:t>
      </w:r>
      <w:r w:rsidRPr="004C566A">
        <w:rPr>
          <w:rFonts w:ascii="Times New Roman" w:eastAsia="Times New Roman" w:hAnsi="Times New Roman" w:cs="Times New Roman"/>
          <w:color w:val="000000"/>
          <w:spacing w:val="2"/>
          <w:sz w:val="24"/>
          <w:szCs w:val="24"/>
        </w:rPr>
        <w:t xml:space="preserve"> </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4.2. Если ни одна из Сторон не направит другой Стороне письменное уведомление о расторжении Договора не позднее, чем за один месяц до окончания предписанного срока, указанного в п. 5.1, то срок действия прав Издателя на Статью автоматически пролонгируется на аналогичный срок. Количество пролонгаций не ограничено.</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4.3. Срок, указанный в п. 5.1. Договора не может превышать срок действия исключительного права на Статью у Автора. В случае отчуждения исключительного права Автор обязан в письменном виде уведомить Издателя о прекращении действия его прав в отношении Статьи или их составных частей не менее чем за три месяца до такого прекращения.</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4.4. Автор гарантирует, что Статья, права на использование которой переданы Издателю по</w:t>
      </w:r>
    </w:p>
    <w:p w:rsidR="004C566A" w:rsidRPr="004C566A" w:rsidRDefault="004C566A" w:rsidP="004C566A">
      <w:pPr>
        <w:tabs>
          <w:tab w:val="right" w:pos="8920"/>
        </w:tabs>
        <w:spacing w:after="0" w:line="240" w:lineRule="auto"/>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настоящему Договору, является оригинальным произведением Автора.</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4.5. Автор гарантирует, что данная Статья никому ранее официально (т.е. по формально заключенному договору) не передавалась для воспроизведения и иного использования.</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4.6. Автор гарантирует, что Статья содержит все предусмотренные действующим законодательством об авторском праве ссылки на цитируемых авторов и издания, а также используемые в Статье результаты и факты, полученные другими лицами и организациями, и что использование данных результатов и фактов не нарушит интеллектуальных прав этих лиц и организаций.</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4.7. Автор гарантирует, что Статья не содержит материалы, не подлежащие опубликованию в открытой печати в соответствии с действующими законодательными актами РФ, и ее опубликование и распространение не приведут к разглашению секретной (конфиденциальной) информации (включая государственную тайну).</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4.8. Автор гарантирует, </w:t>
      </w:r>
      <w:r w:rsidRPr="004C566A">
        <w:rPr>
          <w:rFonts w:ascii="Times New Roman" w:eastAsia="Times New Roman" w:hAnsi="Times New Roman" w:cs="Times New Roman"/>
          <w:color w:val="000000"/>
          <w:spacing w:val="1"/>
        </w:rPr>
        <w:t>что готов нести всю полноту финансовой и юридической ответственности в соответствии с законодательством РФ, а также возместить финансовые потери Издателя, если таковые возникнут в результате претензий третьих лиц на полное или частичное авторство по отношению к Статье.</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lastRenderedPageBreak/>
        <w:t>4.9. Автор передает права Издателю по настоящему Договору на основе неисключительной лицензии. Автор гарантирует, что не предоставит лицензию на использование Статьи третьему лицу до даты первой публикации произведения Издателем.</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4.10. Издатель обязуется соблюдать предусмотренные действующим законодательством авторские права, права Автора, а также осуществлять их защиту и принимать все возможные меры для предупреждения нарушения авторских прав третьими лицами. </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4.11. Издатель имеет право:</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осуществлять техническое и литературное редактирование Статьи, не изменяющее ее основное содержание;</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проводить экспертизу Статьи и предлагать Автору внести необходимые изменения, до выполнения которых Статья не будет размещена в Журнале;</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при любом последующем разрешенном использовании Автором (и/или иными лицами) Журнала и/или Статьи (в том числе любой ее отдельной части, фрагмента) требовать от указанных лиц указания ссылки на Журнал, Издателя, Автора или иных обладателей авторских прав, название Статьи, номер Журнала и год опубликования, указанные в Журнале;</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размещать в СМИ и других информационных источниках предварительную и/или рекламную информацию о предстоящей публикации Статьи;</w:t>
      </w:r>
    </w:p>
    <w:p w:rsid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устанавливать правила (условия) приема и публикации материалов в Журнале. Редколлегии Журнала принадлежат права отбора и/или отклонения материалов, направляемых в редакцию Журнала с целью их публикации. Рукопись (материальный носитель), направляемая Автором в Редакцию Журнала, возврату не подлежит. Редакция Журнала в переписку по вопросам отклонения Статьи Редколлегией Журнала не вступает;</w:t>
      </w:r>
    </w:p>
    <w:p w:rsidR="005C51EB" w:rsidRPr="004C566A" w:rsidRDefault="005C51EB"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5C51EB">
        <w:rPr>
          <w:rFonts w:ascii="Times New Roman" w:eastAsia="Arial Unicode MS" w:hAnsi="Times New Roman" w:cs="Times New Roman"/>
          <w:u w:color="000000"/>
        </w:rPr>
        <w:t>– Издатель вправе в пределах срока действия настоящего Договора издать Статью совокупным тиражом</w:t>
      </w:r>
      <w:r w:rsidR="00C71D8B" w:rsidRPr="00C71D8B">
        <w:rPr>
          <w:rFonts w:ascii="Times New Roman" w:eastAsia="Arial Unicode MS" w:hAnsi="Times New Roman" w:cs="Times New Roman"/>
          <w:u w:color="000000"/>
        </w:rPr>
        <w:t xml:space="preserve"> </w:t>
      </w:r>
      <w:r w:rsidR="00C71D8B">
        <w:rPr>
          <w:rFonts w:ascii="Times New Roman" w:eastAsia="Arial Unicode MS" w:hAnsi="Times New Roman" w:cs="Times New Roman"/>
          <w:u w:color="000000"/>
        </w:rPr>
        <w:t>на электронных носителях</w:t>
      </w:r>
      <w:r w:rsidRPr="005C51EB">
        <w:rPr>
          <w:rFonts w:ascii="Times New Roman" w:eastAsia="Arial Unicode MS" w:hAnsi="Times New Roman" w:cs="Times New Roman"/>
          <w:u w:color="000000"/>
        </w:rPr>
        <w:t xml:space="preserve"> не более </w:t>
      </w:r>
      <w:r w:rsidR="00C71D8B" w:rsidRPr="00C71D8B">
        <w:rPr>
          <w:rFonts w:ascii="Times New Roman" w:eastAsia="Arial Unicode MS" w:hAnsi="Times New Roman" w:cs="Times New Roman"/>
          <w:u w:color="000000"/>
        </w:rPr>
        <w:t>5</w:t>
      </w:r>
      <w:r w:rsidRPr="005C51EB">
        <w:rPr>
          <w:rFonts w:ascii="Times New Roman" w:eastAsia="Arial Unicode MS" w:hAnsi="Times New Roman" w:cs="Times New Roman"/>
          <w:bCs/>
          <w:u w:color="000000"/>
        </w:rPr>
        <w:t xml:space="preserve"> 000 (</w:t>
      </w:r>
      <w:r w:rsidR="00C71D8B" w:rsidRPr="00C71D8B">
        <w:rPr>
          <w:rFonts w:ascii="Times New Roman" w:eastAsia="Arial Unicode MS" w:hAnsi="Times New Roman" w:cs="Times New Roman"/>
          <w:bCs/>
          <w:u w:color="000000"/>
        </w:rPr>
        <w:t>пяти</w:t>
      </w:r>
      <w:r w:rsidRPr="005C51EB">
        <w:rPr>
          <w:rFonts w:ascii="Times New Roman" w:eastAsia="Arial Unicode MS" w:hAnsi="Times New Roman" w:cs="Times New Roman"/>
          <w:bCs/>
          <w:u w:color="000000"/>
        </w:rPr>
        <w:t xml:space="preserve"> тысяч)</w:t>
      </w:r>
      <w:r w:rsidRPr="005C51EB">
        <w:rPr>
          <w:rFonts w:ascii="Times New Roman" w:eastAsia="Arial Unicode MS" w:hAnsi="Times New Roman" w:cs="Times New Roman"/>
          <w:b/>
          <w:bCs/>
          <w:u w:color="000000"/>
        </w:rPr>
        <w:t xml:space="preserve"> </w:t>
      </w:r>
      <w:r w:rsidRPr="005C51EB">
        <w:rPr>
          <w:rFonts w:ascii="Times New Roman" w:eastAsia="Arial Unicode MS" w:hAnsi="Times New Roman" w:cs="Times New Roman"/>
          <w:u w:color="000000"/>
        </w:rPr>
        <w:t>экземпляров. Отдельные тиражи (заводы), определяются Издателем самостоятельно.</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временно приостановить процесс публикации Статьи по Договору по техническим, технологическим или иным причинам, препятствующим оказанию услуг, на время устранения таких причин;</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приостановить процесс публикации Статьи по Договору в одностороннем внесудебном порядке в случаях:</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а) если Статья не соответствует тематике Журнала (или какой-либо его части), либо представленный материал недостаточен для самостоятельной публикации, либо оформление Статьи не отвечает предъявляемым требованиям. Об этом случае направляется извещение посредством электронной почты на адрес электронной почты Автора, указанный в Заявке Автора;</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б) нарушения Автором иных обязательств, принятых в соответствии с Офертой;</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вносить изменения в Оферту в установленном Офертой порядке.</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4.12. Территория, на которой допускается использование прав на Статью, не ограничена.</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4.13. В случае опубликования Произведения в составе издания, осуществляемого Издателем (выпуска научного журнала), и распространения экземпляров издания на основании положений п. 3.1, 4.1, 4.2 Договора Издатель не предоставляет Автору экземпляры на безвозмездной основе. Автор может получить экземпляры на общих основаниях. </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p>
    <w:p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5. Акцепт Оферты, заключение и срок действия Договора</w:t>
      </w:r>
    </w:p>
    <w:p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5.1. Настоящий Договор вступает в силу с момента его заключения, когда Автор производит Акцепт Оферты путем отправки Статьи в редакцию через </w:t>
      </w:r>
      <w:r w:rsidR="00B874BD">
        <w:rPr>
          <w:rFonts w:ascii="Times New Roman" w:eastAsia="Arial Unicode MS" w:hAnsi="Times New Roman" w:cs="Times New Roman"/>
          <w:u w:color="000000"/>
        </w:rPr>
        <w:t>систему приема рукописей</w:t>
      </w:r>
      <w:r w:rsidRPr="004C566A">
        <w:rPr>
          <w:rFonts w:ascii="Times New Roman" w:eastAsia="Arial Unicode MS" w:hAnsi="Times New Roman" w:cs="Times New Roman"/>
          <w:u w:color="000000"/>
        </w:rPr>
        <w:t xml:space="preserve"> на сайте </w:t>
      </w:r>
      <w:hyperlink r:id="rId5" w:history="1">
        <w:r w:rsidR="005C51EB" w:rsidRPr="00DC779A">
          <w:rPr>
            <w:rStyle w:val="a3"/>
            <w:rFonts w:ascii="Times New Roman" w:eastAsia="Arial Unicode MS" w:hAnsi="Times New Roman" w:cs="Times New Roman"/>
            <w:u w:color="000000"/>
          </w:rPr>
          <w:t>http://bricstransport.ru</w:t>
        </w:r>
      </w:hyperlink>
      <w:r w:rsidRPr="004C566A">
        <w:rPr>
          <w:rFonts w:ascii="Times New Roman" w:eastAsia="Arial Unicode MS" w:hAnsi="Times New Roman" w:cs="Times New Roman"/>
          <w:u w:color="000000"/>
        </w:rPr>
        <w:t xml:space="preserve"> или на электронный адрес:</w:t>
      </w:r>
      <w:r w:rsidR="005C51EB">
        <w:rPr>
          <w:rFonts w:ascii="Times New Roman" w:eastAsia="Arial Unicode MS" w:hAnsi="Times New Roman" w:cs="Times New Roman"/>
          <w:u w:color="000000"/>
        </w:rPr>
        <w:t xml:space="preserve"> </w:t>
      </w:r>
      <w:proofErr w:type="gramStart"/>
      <w:r w:rsidR="005C51EB">
        <w:rPr>
          <w:rFonts w:ascii="Times New Roman" w:eastAsia="Arial Unicode MS" w:hAnsi="Times New Roman" w:cs="Times New Roman"/>
          <w:u w:color="000000"/>
        </w:rPr>
        <w:t>e-</w:t>
      </w:r>
      <w:proofErr w:type="spellStart"/>
      <w:r w:rsidR="005C51EB">
        <w:rPr>
          <w:rFonts w:ascii="Times New Roman" w:eastAsia="Arial Unicode MS" w:hAnsi="Times New Roman" w:cs="Times New Roman"/>
          <w:u w:color="000000"/>
        </w:rPr>
        <w:t>mail</w:t>
      </w:r>
      <w:proofErr w:type="spellEnd"/>
      <w:r w:rsidR="005C51EB">
        <w:rPr>
          <w:rFonts w:ascii="Times New Roman" w:eastAsia="Arial Unicode MS" w:hAnsi="Times New Roman" w:cs="Times New Roman"/>
          <w:u w:color="000000"/>
        </w:rPr>
        <w:t>:</w:t>
      </w:r>
      <w:proofErr w:type="spellStart"/>
      <w:r w:rsidR="005C51EB">
        <w:rPr>
          <w:rFonts w:ascii="Times New Roman" w:eastAsia="Arial Unicode MS" w:hAnsi="Times New Roman" w:cs="Times New Roman"/>
          <w:u w:color="000000"/>
          <w:lang w:val="en-US"/>
        </w:rPr>
        <w:t>brics</w:t>
      </w:r>
      <w:proofErr w:type="spellEnd"/>
      <w:r w:rsidRPr="004C566A">
        <w:rPr>
          <w:rFonts w:ascii="Times New Roman" w:eastAsia="Arial Unicode MS" w:hAnsi="Times New Roman" w:cs="Times New Roman"/>
          <w:u w:color="000000"/>
        </w:rPr>
        <w:t>@umczdt.ru</w:t>
      </w:r>
      <w:proofErr w:type="gramEnd"/>
      <w:r w:rsidRPr="004C566A">
        <w:rPr>
          <w:rFonts w:ascii="Times New Roman" w:eastAsia="Arial Unicode MS" w:hAnsi="Times New Roman" w:cs="Times New Roman"/>
          <w:u w:color="000000"/>
        </w:rPr>
        <w:t>, и заключается на 1 год.</w:t>
      </w:r>
      <w:r w:rsidRPr="004C566A">
        <w:rPr>
          <w:rFonts w:ascii="Times New Roman" w:eastAsia="Times New Roman" w:hAnsi="Times New Roman" w:cs="Times New Roman"/>
          <w:sz w:val="24"/>
          <w:szCs w:val="24"/>
          <w:lang w:eastAsia="ru-RU"/>
        </w:rPr>
        <w:t xml:space="preserve"> </w:t>
      </w:r>
      <w:proofErr w:type="gramStart"/>
      <w:r w:rsidRPr="004C566A">
        <w:rPr>
          <w:rFonts w:ascii="Times New Roman" w:eastAsia="Arial Unicode MS" w:hAnsi="Times New Roman" w:cs="Times New Roman"/>
          <w:u w:color="000000"/>
        </w:rPr>
        <w:t>Договор  автоматически</w:t>
      </w:r>
      <w:proofErr w:type="gramEnd"/>
      <w:r w:rsidRPr="004C566A">
        <w:rPr>
          <w:rFonts w:ascii="Times New Roman" w:eastAsia="Arial Unicode MS" w:hAnsi="Times New Roman" w:cs="Times New Roman"/>
          <w:u w:color="000000"/>
        </w:rPr>
        <w:t xml:space="preserve">  продлевается   на каждый следующий календарный год, если нет письменного отказа одной из Сторон за тридцать дней до даты окончания действия настоящего Договора.</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5.2. Акцепт Оферты Автором создает </w:t>
      </w:r>
      <w:proofErr w:type="gramStart"/>
      <w:r w:rsidRPr="004C566A">
        <w:rPr>
          <w:rFonts w:ascii="Times New Roman" w:eastAsia="Arial Unicode MS" w:hAnsi="Times New Roman" w:cs="Times New Roman"/>
          <w:u w:color="000000"/>
        </w:rPr>
        <w:t>Договор,  заключенный</w:t>
      </w:r>
      <w:proofErr w:type="gramEnd"/>
      <w:r w:rsidRPr="004C566A">
        <w:rPr>
          <w:rFonts w:ascii="Times New Roman" w:eastAsia="Arial Unicode MS" w:hAnsi="Times New Roman" w:cs="Times New Roman"/>
          <w:u w:color="000000"/>
        </w:rPr>
        <w:t xml:space="preserve"> Сторонами в соответствии со ст. 438 Гражданского кодекса РФ, на условиях Оферты.</w:t>
      </w:r>
    </w:p>
    <w:p w:rsidR="004C566A" w:rsidRPr="004C566A" w:rsidRDefault="004C566A" w:rsidP="004C566A">
      <w:pPr>
        <w:tabs>
          <w:tab w:val="right" w:pos="8920"/>
        </w:tabs>
        <w:spacing w:after="0" w:line="240" w:lineRule="auto"/>
        <w:ind w:firstLine="709"/>
        <w:jc w:val="center"/>
        <w:outlineLvl w:val="0"/>
        <w:rPr>
          <w:rFonts w:ascii="Times New Roman" w:eastAsia="Times New Roman" w:hAnsi="Times New Roman" w:cs="Times New Roman"/>
          <w:b/>
          <w:bCs/>
          <w:color w:val="000000"/>
          <w:sz w:val="24"/>
          <w:szCs w:val="24"/>
        </w:rPr>
      </w:pPr>
    </w:p>
    <w:p w:rsidR="004C566A" w:rsidRPr="004C566A" w:rsidRDefault="004C566A" w:rsidP="004C566A">
      <w:pPr>
        <w:tabs>
          <w:tab w:val="right" w:pos="8920"/>
        </w:tabs>
        <w:spacing w:after="0" w:line="240" w:lineRule="auto"/>
        <w:ind w:firstLine="709"/>
        <w:jc w:val="center"/>
        <w:outlineLvl w:val="0"/>
        <w:rPr>
          <w:rFonts w:ascii="Times New Roman" w:eastAsia="Times New Roman" w:hAnsi="Times New Roman" w:cs="Times New Roman"/>
          <w:b/>
          <w:bCs/>
          <w:color w:val="000000"/>
          <w:sz w:val="24"/>
          <w:szCs w:val="24"/>
        </w:rPr>
      </w:pPr>
      <w:r w:rsidRPr="004C566A">
        <w:rPr>
          <w:rFonts w:ascii="Times New Roman" w:eastAsia="Times New Roman" w:hAnsi="Times New Roman" w:cs="Times New Roman"/>
          <w:b/>
          <w:bCs/>
          <w:color w:val="000000"/>
          <w:sz w:val="24"/>
          <w:szCs w:val="24"/>
        </w:rPr>
        <w:t>6. Порядок взаиморасчетов Сторон</w:t>
      </w:r>
    </w:p>
    <w:p w:rsidR="004C566A" w:rsidRPr="004C566A" w:rsidRDefault="004C566A" w:rsidP="004C566A">
      <w:pPr>
        <w:tabs>
          <w:tab w:val="right" w:pos="8920"/>
        </w:tabs>
        <w:spacing w:after="0" w:line="240" w:lineRule="auto"/>
        <w:ind w:firstLine="709"/>
        <w:jc w:val="center"/>
        <w:outlineLvl w:val="0"/>
        <w:rPr>
          <w:rFonts w:ascii="Times New Roman" w:eastAsia="Times New Roman" w:hAnsi="Times New Roman" w:cs="Times New Roman"/>
          <w:b/>
          <w:bCs/>
          <w:color w:val="000000"/>
          <w:sz w:val="24"/>
          <w:szCs w:val="24"/>
        </w:rPr>
      </w:pP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6.1. Все права, полученные по настоящему Договору (неисключительная лицензия), передаются Автором Издателю на безвозмездной основе, то есть без выплаты авторского вознаграждения.</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lastRenderedPageBreak/>
        <w:t>6.2. Издатель публикует Статью за счет собственных средств, оплата публикации Статьи с Автора не взимается.</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p>
    <w:p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7. Порядок изменения и расторжения Договора</w:t>
      </w:r>
    </w:p>
    <w:p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7.1. Издатель вправе в одностороннем порядке изменять условия настоящего Договора, предварительно, не менее чем за 10 (десять) календарных дней до вступления в силу соответствующих изменений, известив об этом Автора через сайт Журнала или путем направления извещения посредством электронной почты на адрес электронной почты Автора, указанный в Заявке Автора. Изменения вступают в силу с даты, указанной в соответствующем извещении.</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7.2. В случае несогласия Автора с изменениями условий настоящего Договора Автор вправе направить Издателю письменное уведомление об отказе от настоящего Договора до вступления в силу соответствующих изменений. В случае отсутствия письменного уведомления от Автора изменения считаются принятыми Автором, и Договор продолжает действовать с внесенными изменениями.</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7.3. Настоящий Договор может быть расторгнут досрочно:</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по соглашению Сторон в любое время;</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по иным основаниям, предусмотренным настоящим Договором и законодательством</w:t>
      </w:r>
      <w:r w:rsidR="00C71D8B">
        <w:rPr>
          <w:rFonts w:ascii="Times New Roman" w:eastAsia="Arial Unicode MS" w:hAnsi="Times New Roman" w:cs="Times New Roman"/>
          <w:u w:color="000000"/>
        </w:rPr>
        <w:t xml:space="preserve"> </w:t>
      </w:r>
      <w:r w:rsidRPr="004C566A">
        <w:rPr>
          <w:rFonts w:ascii="Times New Roman" w:eastAsia="Arial Unicode MS" w:hAnsi="Times New Roman" w:cs="Times New Roman"/>
          <w:u w:color="000000"/>
        </w:rPr>
        <w:t>РФ.</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7.4. Автор вправе в одностороннем порядке отказаться от исполнения настоящего Договора, направив Издателю соответствующее уведомление в письменной форме не менее чем за 60 (шестьдесят) календарных дней.</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7.5. Издатель вправе отказаться от исполнения и расторгнуть настоящий Договор в одностороннем внесудебном порядке в случаях:</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а) если Статья не соответствует тематике Журнала (или какой-либо его части), либо представленный материал недостаточен для самостоятельной публикации, либо оформление Статьи не отвечает предъявляемым требованиям, либо получена отрицательная экспертная оценка;</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б) нарушения Автором иных обязательств, принятых в соответствии с Офертой.</w:t>
      </w:r>
    </w:p>
    <w:p w:rsidR="004C566A" w:rsidRPr="004C566A" w:rsidRDefault="004C566A" w:rsidP="004C566A">
      <w:pPr>
        <w:tabs>
          <w:tab w:val="right" w:pos="8920"/>
        </w:tabs>
        <w:spacing w:after="0" w:line="240" w:lineRule="auto"/>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ab/>
        <w:t>В этих случаях направляется извещение посредством электронной почты на адрес электронной почты Автора, указанный в Заявке Автора. Дата отправки письменного извещения считается датой расторжения Договора.</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7.6. Прекращение срока действия Договора по любому основанию не освобождает Стороны от ответственности за нарушения условий Договора, возникшие в течение срока его действия.</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p>
    <w:p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8. Ответственность</w:t>
      </w:r>
    </w:p>
    <w:p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8.1.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8.2. Все сведения, предоставленные Автором, должны быть достоверными. Автор отвечает за достоверность и полноту передаваемых им Издателю сведений. При использовании недостоверных сведений, полученных от Автора, Издатель не несет ответственности за негативные последствия, вызванные его действиями на основании предоставленных недостоверных сведений.</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8.3. Автор самостоятельно несет всю ответственность за соблюдение требований законодательства о рекламе, о защите авторских и смежных прав, об охране товарных знаков и знаков обслуживания, о защите прав потребителей.</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8.4. Издатель не несет никакой ответственности по Договору за:</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а) какие-либо действия, являющиеся прямым или косвенным результатом действий Автора;</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б) какие-либо убытки Автора вне зависимости от того, мог ли Издатель предвидеть возможность таких убытков или нет.</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8.5. Издатель освобождается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(в т.ч. принятие правовых актов), пожар, наводнение, землетрясение, другие стихийные бедствия, отсутствие электроэнергии и/или сбои работы компьютерной сети, забастовки, гражданские волнения, беспорядки, любые иные обстоятельства.</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p>
    <w:p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9. Порядок разрешения споров</w:t>
      </w:r>
    </w:p>
    <w:p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9.1. Споры и разногласия будут решаться Сторонами путем переговоров, а в случае </w:t>
      </w:r>
      <w:proofErr w:type="spellStart"/>
      <w:r w:rsidRPr="004C566A">
        <w:rPr>
          <w:rFonts w:ascii="Times New Roman" w:eastAsia="Arial Unicode MS" w:hAnsi="Times New Roman" w:cs="Times New Roman"/>
          <w:u w:color="000000"/>
        </w:rPr>
        <w:t>недостижения</w:t>
      </w:r>
      <w:proofErr w:type="spellEnd"/>
      <w:r w:rsidRPr="004C566A">
        <w:rPr>
          <w:rFonts w:ascii="Times New Roman" w:eastAsia="Arial Unicode MS" w:hAnsi="Times New Roman" w:cs="Times New Roman"/>
          <w:u w:color="000000"/>
        </w:rPr>
        <w:t xml:space="preserve"> согласия – в соответствии с действующим законодательством Российской Федерации.</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lastRenderedPageBreak/>
        <w:t>9.2. При наличии неурегулированных разногласий Сторон споры разрешаются в суде по месту нахождения Издателя в соответствии с действующим законодательством Российской Федерации.</w:t>
      </w:r>
    </w:p>
    <w:p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p>
    <w:p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r w:rsidRPr="004C566A">
        <w:rPr>
          <w:rFonts w:ascii="Times New Roman" w:eastAsia="Arial Unicode MS" w:hAnsi="Times New Roman" w:cs="Times New Roman"/>
          <w:b/>
          <w:u w:color="000000"/>
        </w:rPr>
        <w:t>10. Прочие условия</w:t>
      </w:r>
    </w:p>
    <w:p w:rsidR="004C566A" w:rsidRPr="004C566A" w:rsidRDefault="004C566A" w:rsidP="004C566A">
      <w:pPr>
        <w:tabs>
          <w:tab w:val="right" w:pos="8920"/>
        </w:tabs>
        <w:spacing w:after="0" w:line="240" w:lineRule="auto"/>
        <w:ind w:firstLine="709"/>
        <w:jc w:val="center"/>
        <w:outlineLvl w:val="0"/>
        <w:rPr>
          <w:rFonts w:ascii="Times New Roman" w:eastAsia="Arial Unicode MS" w:hAnsi="Times New Roman" w:cs="Times New Roman"/>
          <w:b/>
          <w:u w:color="000000"/>
        </w:rPr>
      </w:pP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10.1. Любые уведомления, сообщения, запросы, и т.п. (за исключением документов, которые должны быть направлены в виде подлинных оригиналов в соответствии с законодательством РФ) считаются полученными Автором, если они были переданы (направлены) Издателем через сайт Журнала (в том числе путем публикации), по факсу, по электронной почте, указанной в Заявке и по другим каналам связи. Стороны признают юридическую силу уведомлений, сообщений, запросов и т.п., переданных (направленных) указанными способами.</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10.2. В случае предъявления к Издателю требований, связанных с нарушением исключительных авторских и иных прав интеллектуальной собственности третьих лиц при создании Статьи или в связи с заключением Автором настоящего Договора, Автор обязуется:</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немедленно, после получения уведомления Издателя, принять меры к урегулированию споров с третьими лицами, при необходимости вступить в судебный процесс на стороне Издателя и предпринять все зависящие от него действия с целью исключения Издателя из числа ответчиков;</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возместить Издателю понесенные судебные расходы, расходы и убытки, вызванные применением мер обеспечения иска и исполнения судебного решения, и выплаченные третьему лицу суммы за нарушение исключительных авторских и иных прав интеллектуальной собственности, а также иные убытки, понесенные Издателем в связи с несоблюдением Автором гарантий, предоставленных ими по настоящему Договору.</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10.3. В соответствии со ст. 6. ФЗ «О персональных данных» № 152-ФЗ от 27 июля 2006 года в период с момента заключения настоящего Договора и до прекращения обязательств Сторон по настоящему Договору Автор выражает согласие на обработку Издателем следующих персональных данных Автора: фамилия, имя, отчество; дата и место рождения; сведения о гражданстве; адреса проживания; адреса электронной почты; почтовый адрес с индексом; номера контактных телефонов; номера факсов; сведения о местах работы.</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10.4. Издатель вправе производить обработку указанных персональных данных в целях исполнения настоящего Договора, в том числе выполнения информационно-справочного обслуживания Автора.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третьим лицам), обезличивание, блокирование и уничтожение персональных данных.</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10.5. Автор вправе отозвать согласие на обработку персональных данных, направив Издателю соответствующее уведомление в случаях, предусмотренных законодательством РФ. При получении указанного уведомления Издатель вправе приостановить оказание услуг.</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11. Юридический адрес и реквизиты Издателя</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 xml:space="preserve">Адрес: Россия, </w:t>
      </w:r>
      <w:proofErr w:type="gramStart"/>
      <w:r w:rsidRPr="004C566A">
        <w:rPr>
          <w:rFonts w:ascii="Times New Roman" w:eastAsia="Arial Unicode MS" w:hAnsi="Times New Roman" w:cs="Times New Roman"/>
          <w:u w:color="000000"/>
        </w:rPr>
        <w:t>105082,г.</w:t>
      </w:r>
      <w:proofErr w:type="gramEnd"/>
      <w:r w:rsidRPr="004C566A">
        <w:rPr>
          <w:rFonts w:ascii="Times New Roman" w:eastAsia="Arial Unicode MS" w:hAnsi="Times New Roman" w:cs="Times New Roman"/>
          <w:u w:color="000000"/>
        </w:rPr>
        <w:t xml:space="preserve"> Москва, Бакунинская ул., д. 71.</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ИНН 7717087897, КПП 770101001</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r w:rsidRPr="004C566A">
        <w:rPr>
          <w:rFonts w:ascii="Times New Roman" w:eastAsia="Arial Unicode MS" w:hAnsi="Times New Roman" w:cs="Times New Roman"/>
          <w:u w:color="000000"/>
        </w:rPr>
        <w:t>ОГРН 1037739127535</w:t>
      </w:r>
    </w:p>
    <w:p w:rsidR="004C566A" w:rsidRPr="004C566A" w:rsidRDefault="004C566A" w:rsidP="004C566A">
      <w:pPr>
        <w:tabs>
          <w:tab w:val="right" w:pos="8920"/>
        </w:tabs>
        <w:spacing w:after="0" w:line="240" w:lineRule="auto"/>
        <w:ind w:firstLine="709"/>
        <w:jc w:val="both"/>
        <w:outlineLvl w:val="0"/>
        <w:rPr>
          <w:rFonts w:ascii="Times New Roman" w:eastAsia="Arial Unicode MS" w:hAnsi="Times New Roman" w:cs="Times New Roman"/>
          <w:u w:color="000000"/>
        </w:rPr>
      </w:pPr>
    </w:p>
    <w:p w:rsidR="004C566A" w:rsidRPr="004C566A" w:rsidRDefault="004C566A" w:rsidP="004C566A">
      <w:pPr>
        <w:tabs>
          <w:tab w:val="right" w:pos="9638"/>
        </w:tabs>
        <w:spacing w:after="0" w:line="240" w:lineRule="auto"/>
        <w:ind w:firstLine="709"/>
        <w:jc w:val="both"/>
        <w:outlineLvl w:val="0"/>
        <w:rPr>
          <w:rFonts w:ascii="Times New Roman" w:eastAsia="Lucida Sans Unicode" w:hAnsi="Times New Roman" w:cs="Times New Roman"/>
          <w:kern w:val="1"/>
          <w:sz w:val="24"/>
          <w:szCs w:val="24"/>
          <w:lang w:eastAsia="zh-CN" w:bidi="hi-IN"/>
        </w:rPr>
      </w:pPr>
      <w:r w:rsidRPr="004C566A">
        <w:rPr>
          <w:rFonts w:ascii="Times New Roman" w:eastAsia="Arial Unicode MS" w:hAnsi="Times New Roman" w:cs="Times New Roman"/>
          <w:u w:color="000000"/>
        </w:rPr>
        <w:t xml:space="preserve">Директор </w:t>
      </w:r>
      <w:r w:rsidRPr="004C566A">
        <w:rPr>
          <w:rFonts w:ascii="Times New Roman" w:eastAsia="Arial Unicode MS" w:hAnsi="Times New Roman" w:cs="Times New Roman"/>
          <w:u w:color="000000"/>
        </w:rPr>
        <w:tab/>
        <w:t xml:space="preserve">О.В. Старых </w:t>
      </w:r>
    </w:p>
    <w:p w:rsidR="004C566A" w:rsidRPr="004C566A" w:rsidRDefault="004C566A" w:rsidP="004C566A">
      <w:pPr>
        <w:spacing w:after="0" w:line="276" w:lineRule="auto"/>
        <w:jc w:val="center"/>
        <w:rPr>
          <w:rFonts w:ascii="Times New Roman" w:eastAsia="Arial Unicode MS" w:hAnsi="Times New Roman" w:cs="Times New Roman"/>
          <w:b/>
          <w:sz w:val="24"/>
          <w:szCs w:val="24"/>
          <w:lang w:eastAsia="ru-RU"/>
        </w:rPr>
      </w:pPr>
    </w:p>
    <w:p w:rsidR="0074024A" w:rsidRDefault="00C47DAD"/>
    <w:sectPr w:rsidR="0074024A" w:rsidSect="00171053">
      <w:pgSz w:w="11906" w:h="16838"/>
      <w:pgMar w:top="1134" w:right="851" w:bottom="1134" w:left="1418" w:header="709"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B091B"/>
    <w:multiLevelType w:val="hybridMultilevel"/>
    <w:tmpl w:val="A7F60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6A"/>
    <w:rsid w:val="001524AE"/>
    <w:rsid w:val="00154534"/>
    <w:rsid w:val="00171053"/>
    <w:rsid w:val="00223559"/>
    <w:rsid w:val="00226CAA"/>
    <w:rsid w:val="004C566A"/>
    <w:rsid w:val="005C51EB"/>
    <w:rsid w:val="00604449"/>
    <w:rsid w:val="006C7E13"/>
    <w:rsid w:val="009C04AB"/>
    <w:rsid w:val="00B874BD"/>
    <w:rsid w:val="00C71D8B"/>
    <w:rsid w:val="00D05510"/>
    <w:rsid w:val="00D10825"/>
    <w:rsid w:val="00DA4ADE"/>
    <w:rsid w:val="00E5458D"/>
    <w:rsid w:val="00EC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92A04-E852-4B9F-8354-D4C6067B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ADE"/>
    <w:rPr>
      <w:color w:val="0563C1" w:themeColor="hyperlink"/>
      <w:u w:val="single"/>
    </w:rPr>
  </w:style>
  <w:style w:type="paragraph" w:styleId="a4">
    <w:name w:val="List Paragraph"/>
    <w:basedOn w:val="a"/>
    <w:uiPriority w:val="34"/>
    <w:qFormat/>
    <w:rsid w:val="005C5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ricstranspo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2665</Words>
  <Characters>15194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Борисовна</dc:creator>
  <cp:keywords/>
  <dc:description/>
  <cp:lastModifiedBy>Ирина Борисовна</cp:lastModifiedBy>
  <cp:revision>2</cp:revision>
  <dcterms:created xsi:type="dcterms:W3CDTF">2022-08-23T12:37:00Z</dcterms:created>
  <dcterms:modified xsi:type="dcterms:W3CDTF">2022-08-23T12:37:00Z</dcterms:modified>
</cp:coreProperties>
</file>